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1" w:rsidRPr="00C732E1" w:rsidRDefault="00C732E1" w:rsidP="00C732E1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732E1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Závěrečný  účet  za  rok  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897"/>
      </w:tblGrid>
      <w:tr w:rsidR="00C732E1" w:rsidRPr="00C732E1" w:rsidTr="00C732E1">
        <w:tc>
          <w:tcPr>
            <w:tcW w:w="705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 ř í j m y: </w:t>
            </w:r>
          </w:p>
        </w:tc>
        <w:tc>
          <w:tcPr>
            <w:tcW w:w="1701" w:type="dxa"/>
            <w:tcBorders>
              <w:top w:val="single" w:sz="12" w:space="0" w:color="C0C0C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Daňové příjmy </w:t>
            </w:r>
            <w:proofErr w:type="gramStart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 </w:t>
            </w:r>
            <w:proofErr w:type="spellStart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F.Ú.Nový</w:t>
            </w:r>
            <w:proofErr w:type="spellEnd"/>
            <w:proofErr w:type="gramEnd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Bydžov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2 821.758,--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svoz </w:t>
            </w:r>
            <w:proofErr w:type="spellStart"/>
            <w:proofErr w:type="gramStart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121.400,--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 psů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4.750,--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Neinv.přijaté</w:t>
            </w:r>
            <w:proofErr w:type="spellEnd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transfery ze státního rozpočtu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37.350,--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z pronájmu pozemků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11.611,--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z pronájmu nemovitostí (</w:t>
            </w:r>
            <w:proofErr w:type="spellStart"/>
            <w:proofErr w:type="gramStart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byt,pošta</w:t>
            </w:r>
            <w:proofErr w:type="spellEnd"/>
            <w:proofErr w:type="gramEnd"/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18.880,--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z pronájmu -  hostinec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za vytříděný odpad (EKO-KOM)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14.480,--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z úroků z běžného účtu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57.373,--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kraje pro SDH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32.025,--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od kraje na volby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Částka za dřevo z obecního lesa od občanů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10.150,--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Částka za dřevo z obecního lesa od lesní spol.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384.410,--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příjmy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23.668,-- Kč        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3 579.855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  <w:lang w:eastAsia="cs-CZ"/>
              </w:rPr>
              <w:t>Výdaje 2008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 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Příspěvky pro Mateřskou školu Ohnišťany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295.000,--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Příspěvky pro Z.Š.- Smidary, </w:t>
            </w:r>
            <w:proofErr w:type="spellStart"/>
            <w:proofErr w:type="gramStart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N.Bydžov</w:t>
            </w:r>
            <w:proofErr w:type="spellEnd"/>
            <w:proofErr w:type="gramEnd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, Chomutice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83.660,--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Splátka úvěru na opravu silnic v obci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432.000,--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Úroky z úvěru      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26.111,--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Sběr a svoz komunálního odpadu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248.382,--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Veřejné osvětlení v obci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67.025,--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Nákup hostince – I. splátka p. </w:t>
            </w:r>
            <w:proofErr w:type="spellStart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Náhůnek</w:t>
            </w:r>
            <w:proofErr w:type="spellEnd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664.000,--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Náklady spojené s nákupem </w:t>
            </w:r>
            <w:proofErr w:type="gramStart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hostince(</w:t>
            </w:r>
            <w:proofErr w:type="spellStart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posudek</w:t>
            </w:r>
            <w:proofErr w:type="gramEnd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,inzerát,právník</w:t>
            </w:r>
            <w:proofErr w:type="spellEnd"/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50.000,--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Nákup nové židle – hostinec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45.500,--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Pojištění budov     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25.000,--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Zastupitelstva obcí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307.268,--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lastRenderedPageBreak/>
              <w:t>Péče o veřejnou zeleň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67.671,--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Činnost knihovny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14.626,--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Věcné dary (životní jubilea spoluobčanů)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3.950,--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Bytové hospodářství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2.774,--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Kronika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2.000,--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Dotace pro svaz důchodců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6.000,--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Příspěvek mikroregion Nový Bydžov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3.150,--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SDH – elektrická energie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29.290,-- Kč         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ostatní (školení, materiál, nafta)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11.385,--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nákup DHDM (ponorné čerpadlo)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34.272,--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Obecní úřad – elektrická energie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51.057,--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Poplatky České spořitelně za vedení účtu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36.475,--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Činnost místní správy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157.548,--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Výdaje na volby rok 2008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13.701,--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Vratka nevyčerpané dotace na volby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16.299,--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Výstavba nového mostku u dráhy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112.660,--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TJ SOKOL  nákup lavičky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10.500,--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nákup DHDM      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5.638,--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Knihy, tisk, školení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10.510,--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Služby zpracování dat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19.900,--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Ostatní výdaje   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66.691,-- Kč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Oprava kapličky na hřbitově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898.705,--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Služby -  pošta, telekom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32.820,--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Právní služby       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10.000,-- Kč</w:t>
            </w:r>
          </w:p>
        </w:tc>
      </w:tr>
      <w:tr w:rsidR="00C732E1" w:rsidRPr="00C732E1" w:rsidTr="00C732E1">
        <w:tc>
          <w:tcPr>
            <w:tcW w:w="7054" w:type="dxa"/>
            <w:tcBorders>
              <w:top w:val="outset" w:sz="6" w:space="0" w:color="0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E1" w:rsidRPr="00C732E1" w:rsidRDefault="00C732E1" w:rsidP="00C7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C732E1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  <w:lang w:eastAsia="cs-CZ"/>
              </w:rPr>
              <w:t>3 861.568 Kč</w:t>
            </w:r>
          </w:p>
        </w:tc>
      </w:tr>
    </w:tbl>
    <w:p w:rsidR="00D3759F" w:rsidRDefault="00C732E1" w:rsidP="00C732E1">
      <w:pPr>
        <w:spacing w:after="0" w:line="240" w:lineRule="auto"/>
      </w:pPr>
      <w:r w:rsidRPr="00C732E1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 </w:t>
      </w:r>
      <w:bookmarkStart w:id="0" w:name="_GoBack"/>
      <w:bookmarkEnd w:id="0"/>
    </w:p>
    <w:sectPr w:rsidR="00D3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1"/>
    <w:rsid w:val="00C732E1"/>
    <w:rsid w:val="00D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7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7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2015-08-11T16:35:00Z</dcterms:created>
  <dcterms:modified xsi:type="dcterms:W3CDTF">2015-08-11T16:36:00Z</dcterms:modified>
</cp:coreProperties>
</file>